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29 de julio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jc w:val="both"/>
        <w:rPr>
          <w:rFonts w:ascii="Verdana" w:hAnsi="Verdana"/>
          <w:b/>
          <w:sz w:val="52"/>
          <w:szCs w:val="52"/>
        </w:rPr>
      </w:pPr>
      <w:r>
        <w:rPr>
          <w:rFonts w:ascii="Verdana" w:hAnsi="Verdana"/>
          <w:b/>
          <w:sz w:val="52"/>
          <w:szCs w:val="52"/>
        </w:rPr>
        <w:t>El grupo de gobierno presenta una moción para incluir el Centro Médico de Tamaimo como centro 24 horas</w:t>
      </w:r>
    </w:p>
    <w:p>
      <w:pPr>
        <w:rPr>
          <w:rFonts w:ascii="Verdana" w:hAnsi="Verdana"/>
          <w:b/>
          <w:sz w:val="52"/>
          <w:szCs w:val="52"/>
        </w:rPr>
      </w:pPr>
    </w:p>
    <w:p>
      <w:pPr>
        <w:jc w:val="both"/>
        <w:rPr>
          <w:rFonts w:ascii="Verdana" w:hAnsi="Verdana"/>
          <w:b/>
          <w:sz w:val="28"/>
          <w:szCs w:val="28"/>
        </w:rPr>
      </w:pPr>
      <w:r>
        <w:rPr>
          <w:rFonts w:ascii="Verdana" w:hAnsi="Verdana" w:cs="Arial"/>
          <w:b/>
          <w:sz w:val="28"/>
          <w:szCs w:val="28"/>
        </w:rPr>
        <w:t>Se trata de una indudable necesidad y de una mejoría sanitaria incuestionable para el municipio</w:t>
      </w:r>
    </w:p>
    <w:p/>
    <w:p>
      <w:pPr>
        <w:jc w:val="both"/>
        <w:rPr>
          <w:rFonts w:ascii="Verdana" w:hAnsi="Verdana" w:cs="Arial"/>
          <w:sz w:val="28"/>
          <w:szCs w:val="28"/>
        </w:rPr>
      </w:pPr>
      <w:r>
        <w:rPr>
          <w:rFonts w:ascii="Verdana" w:hAnsi="Verdana"/>
          <w:sz w:val="28"/>
          <w:szCs w:val="28"/>
        </w:rPr>
        <w:t>El grupo de gobierno municipal presentó en el último pleno ordinario celebrado de manera telemática hoy, jueves 29 de julio, una moción que fue aprobada por unanimidad para i</w:t>
      </w:r>
      <w:r>
        <w:rPr>
          <w:rFonts w:ascii="Verdana" w:hAnsi="Verdana" w:cs="Arial"/>
          <w:sz w:val="28"/>
          <w:szCs w:val="28"/>
        </w:rPr>
        <w:t>nstar a la Consejería de Sanidad del Gobierno de Canarias a igualar el reparto de los servicios y recursos con el impulso de la creación del Centro de Salud de Tamaimo como Zona Especial Sanitaria 24 horas.</w:t>
      </w:r>
    </w:p>
    <w:p>
      <w:pPr>
        <w:jc w:val="both"/>
        <w:rPr>
          <w:rFonts w:ascii="Verdana" w:hAnsi="Verdana"/>
          <w:sz w:val="28"/>
          <w:szCs w:val="28"/>
        </w:rPr>
      </w:pPr>
    </w:p>
    <w:p>
      <w:pPr>
        <w:jc w:val="both"/>
        <w:rPr>
          <w:rFonts w:ascii="Verdana" w:hAnsi="Verdana" w:cs="Arial"/>
          <w:sz w:val="28"/>
          <w:szCs w:val="28"/>
        </w:rPr>
      </w:pPr>
      <w:r>
        <w:rPr>
          <w:rFonts w:ascii="Verdana" w:hAnsi="Verdana"/>
          <w:sz w:val="28"/>
          <w:szCs w:val="28"/>
        </w:rPr>
        <w:t xml:space="preserve">En este sentido, desde el grupo de gobierno local se señala que "  </w:t>
      </w:r>
      <w:r>
        <w:rPr>
          <w:rFonts w:ascii="Verdana" w:hAnsi="Verdana" w:cs="Arial"/>
          <w:sz w:val="28"/>
          <w:szCs w:val="28"/>
        </w:rPr>
        <w:t xml:space="preserve">Santiago del Teide cuenta con nueve núcleos repartidos entre zona alta, medianías y zona costera, existiendo entre las mismas una dispersión notoria y una población, que en diferentes momentos del año, puede llegar alcanzar hasta los 18.000 habitantes de población flotante. </w:t>
      </w:r>
    </w:p>
    <w:p>
      <w:pPr>
        <w:jc w:val="both"/>
        <w:rPr>
          <w:rFonts w:ascii="Verdana" w:hAnsi="Verdana" w:cs="Arial"/>
          <w:sz w:val="28"/>
          <w:szCs w:val="28"/>
        </w:rPr>
      </w:pPr>
    </w:p>
    <w:p>
      <w:pPr>
        <w:jc w:val="both"/>
        <w:rPr>
          <w:rFonts w:ascii="Verdana" w:hAnsi="Verdana" w:cs="Arial"/>
          <w:sz w:val="28"/>
          <w:szCs w:val="28"/>
        </w:rPr>
      </w:pPr>
      <w:r>
        <w:rPr>
          <w:rFonts w:ascii="Verdana" w:hAnsi="Verdana" w:cs="Arial"/>
          <w:sz w:val="28"/>
          <w:szCs w:val="28"/>
        </w:rPr>
        <w:t xml:space="preserve">Si a esto, le unimos que en cuanto a la pirámide de edades, estamos en presencia de un núcleo de población de derecho que tiene una importante tendencia de una edad superior a los cincuenta años que se encuentra en la zona de mayor riesgo respecto a la salud y que el </w:t>
      </w:r>
      <w:r>
        <w:rPr>
          <w:rFonts w:ascii="Verdana" w:hAnsi="Verdana" w:cs="Arial"/>
          <w:sz w:val="28"/>
          <w:szCs w:val="28"/>
        </w:rPr>
        <w:lastRenderedPageBreak/>
        <w:t>centro de salud 24 horas más próximo al núcleo de Santiago del Teide, se encuentra a 25 minutos en coche y el Hospital Universitario Nuestra Señora de Candelaria se encuentra a 110 kilómetros de distancia del municipio, entendemos que es necesaria una atención primaria especial 24 horas al día".</w:t>
      </w:r>
    </w:p>
    <w:p>
      <w:pPr>
        <w:jc w:val="both"/>
        <w:rPr>
          <w:rFonts w:ascii="Verdana" w:hAnsi="Verdana" w:cs="Arial"/>
          <w:sz w:val="28"/>
          <w:szCs w:val="28"/>
        </w:rPr>
      </w:pPr>
    </w:p>
    <w:p>
      <w:pPr>
        <w:jc w:val="both"/>
        <w:rPr>
          <w:rFonts w:ascii="Verdana" w:hAnsi="Verdana" w:cs="Arial"/>
          <w:sz w:val="28"/>
          <w:szCs w:val="28"/>
        </w:rPr>
      </w:pPr>
      <w:r>
        <w:rPr>
          <w:rFonts w:ascii="Verdana" w:hAnsi="Verdana" w:cs="Arial"/>
          <w:sz w:val="28"/>
          <w:szCs w:val="28"/>
        </w:rPr>
        <w:t>Además, conociendo la existencia de centros médicos 24 horas en la isla de Tenerife que cuentan con un número inferior de pacientes al del municipio de Santiago del Teide y que el Centro de Salud de Tamaimo, está preparado para tal fin es por lo que, entre otras cuestiones, se solicita la inclusión del Centro Médico de Tamaimo como centro 24 horas.</w:t>
      </w:r>
    </w:p>
    <w:p>
      <w:pPr>
        <w:jc w:val="both"/>
        <w:rPr>
          <w:rFonts w:ascii="Verdana" w:hAnsi="Verdana" w:cs="Arial"/>
          <w:sz w:val="28"/>
          <w:szCs w:val="28"/>
        </w:rPr>
      </w:pPr>
    </w:p>
    <w:p>
      <w:pPr>
        <w:jc w:val="both"/>
        <w:rPr>
          <w:rFonts w:ascii="Verdana" w:hAnsi="Verdana"/>
          <w:sz w:val="28"/>
          <w:szCs w:val="28"/>
        </w:rPr>
      </w:pPr>
    </w:p>
    <w:p>
      <w:pPr>
        <w:jc w:val="both"/>
        <w:rPr>
          <w:rFonts w:ascii="Verdana" w:hAnsi="Verdana"/>
          <w:sz w:val="28"/>
          <w:szCs w:val="28"/>
        </w:rPr>
      </w:pPr>
    </w:p>
    <w:p>
      <w:pPr>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4</cp:revision>
  <cp:lastPrinted>2019-10-17T07:59:00Z</cp:lastPrinted>
  <dcterms:created xsi:type="dcterms:W3CDTF">2021-07-29T11:12:00Z</dcterms:created>
  <dcterms:modified xsi:type="dcterms:W3CDTF">2021-07-29T11:55:00Z</dcterms:modified>
</cp:coreProperties>
</file>